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B69B1" w14:textId="6F5E78C0" w:rsidR="002132A4" w:rsidRPr="003F3FBE" w:rsidRDefault="008A1369" w:rsidP="00213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831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32A4" w:rsidRPr="003F3FBE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 KAZALIŠTE LUTAKA SPLIT</w:t>
      </w:r>
    </w:p>
    <w:p w14:paraId="486283DE" w14:textId="77777777" w:rsidR="002132A4" w:rsidRDefault="002132A4" w:rsidP="00213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FBE">
        <w:rPr>
          <w:rFonts w:ascii="Times New Roman" w:eastAsia="Times New Roman" w:hAnsi="Times New Roman" w:cs="Times New Roman"/>
          <w:sz w:val="24"/>
          <w:szCs w:val="24"/>
          <w:lang w:eastAsia="hr-HR"/>
        </w:rPr>
        <w:t>Tončićeva 1</w:t>
      </w:r>
    </w:p>
    <w:p w14:paraId="0669A9F4" w14:textId="77777777" w:rsidR="009F2953" w:rsidRDefault="009F2953" w:rsidP="00213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A9A200" w14:textId="77777777" w:rsidR="002132A4" w:rsidRPr="003F3FBE" w:rsidRDefault="002132A4" w:rsidP="002132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  <w:r w:rsidRPr="003F3FBE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Z A P I S N I K</w:t>
      </w:r>
    </w:p>
    <w:p w14:paraId="6CB8A1DB" w14:textId="33E22F28" w:rsidR="002132A4" w:rsidRPr="003F3FBE" w:rsidRDefault="00C42967" w:rsidP="0021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šesnaest</w:t>
      </w:r>
      <w:r w:rsidR="008E75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e</w:t>
      </w:r>
      <w:r w:rsidR="007C41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2132A4" w:rsidRPr="003F3F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sjednice Kazališnog vijeća GKL-a</w:t>
      </w:r>
    </w:p>
    <w:p w14:paraId="02262FD2" w14:textId="77777777" w:rsidR="002132A4" w:rsidRPr="003F3FBE" w:rsidRDefault="002132A4" w:rsidP="0021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053614" w14:textId="395E9581" w:rsidR="002132A4" w:rsidRPr="003A0D83" w:rsidRDefault="002132A4" w:rsidP="00213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D83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Sjednica Kazali</w:t>
      </w:r>
      <w:r w:rsidR="004E1C16" w:rsidRPr="003A0D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šnog vijeća GKL-a održana je </w:t>
      </w:r>
      <w:r w:rsidR="00297340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="00333F4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973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ožujka</w:t>
      </w:r>
      <w:r w:rsidRPr="003A0D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0479E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A7A2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960F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960FB" w:rsidRPr="000960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960FB" w:rsidRPr="003A0D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Tončićevoj 1, s početkom u </w:t>
      </w:r>
      <w:r w:rsidR="000960F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3D509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C42967">
        <w:rPr>
          <w:rFonts w:ascii="Times New Roman" w:eastAsia="Times New Roman" w:hAnsi="Times New Roman" w:cs="Times New Roman"/>
          <w:sz w:val="24"/>
          <w:szCs w:val="24"/>
          <w:lang w:eastAsia="hr-HR"/>
        </w:rPr>
        <w:t>,3</w:t>
      </w:r>
      <w:r w:rsidR="000960FB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0960FB" w:rsidRPr="003A0D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</w:t>
      </w:r>
      <w:r w:rsidRPr="003A0D8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8F845E0" w14:textId="77777777" w:rsidR="003A0D83" w:rsidRDefault="003A0D83" w:rsidP="003A0D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79DA473" w14:textId="77777777" w:rsidR="003A0D83" w:rsidRPr="003A0D83" w:rsidRDefault="003A0D83" w:rsidP="003A0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D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Prisutni:</w:t>
      </w:r>
      <w:r w:rsidRPr="003A0D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15771E7F" w14:textId="77777777" w:rsidR="00C716CB" w:rsidRDefault="00C716CB" w:rsidP="00C716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92288812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Aleksandra Dužević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predsjednica Vijeća</w:t>
      </w:r>
    </w:p>
    <w:p w14:paraId="15D9B4A6" w14:textId="77777777" w:rsidR="00C716CB" w:rsidRPr="0064584B" w:rsidRDefault="00C716CB" w:rsidP="00C716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584B">
        <w:rPr>
          <w:rFonts w:ascii="Times New Roman" w:eastAsia="Times New Roman" w:hAnsi="Times New Roman" w:cs="Times New Roman"/>
          <w:sz w:val="24"/>
          <w:szCs w:val="24"/>
          <w:lang w:eastAsia="hr-HR"/>
        </w:rPr>
        <w:t>Višnja Kačić Rogošić, potpredsjednica Vijeća</w:t>
      </w:r>
    </w:p>
    <w:p w14:paraId="5BF3F4DB" w14:textId="77777777" w:rsidR="00C716CB" w:rsidRDefault="00C716CB" w:rsidP="00C716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Thomas Krstulović, član Vijeća</w:t>
      </w:r>
    </w:p>
    <w:p w14:paraId="39056A5F" w14:textId="77777777" w:rsidR="00C716CB" w:rsidRDefault="00C716CB" w:rsidP="00C716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Alin Antunović, članica Vijeća</w:t>
      </w:r>
    </w:p>
    <w:p w14:paraId="1FCE9F2C" w14:textId="0BCF0080" w:rsidR="00C716CB" w:rsidRDefault="00C716CB" w:rsidP="00C716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Mirela D</w:t>
      </w:r>
      <w:r w:rsidR="008D73E6">
        <w:rPr>
          <w:rFonts w:ascii="Times New Roman" w:eastAsia="Times New Roman" w:hAnsi="Times New Roman" w:cs="Times New Roman"/>
          <w:sz w:val="24"/>
          <w:szCs w:val="24"/>
          <w:lang w:eastAsia="hr-HR"/>
        </w:rPr>
        <w:t>vornik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članica Vijeća</w:t>
      </w:r>
      <w:r w:rsidR="002973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zapisničar</w:t>
      </w:r>
    </w:p>
    <w:p w14:paraId="54BD1A99" w14:textId="6AED2F96" w:rsidR="00C716CB" w:rsidRDefault="00C716CB" w:rsidP="00C716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Lucijan Roki, ravnatelj</w:t>
      </w:r>
    </w:p>
    <w:p w14:paraId="5B925D4E" w14:textId="77777777" w:rsidR="003D509F" w:rsidRPr="003A0D83" w:rsidRDefault="003D509F" w:rsidP="003D50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Zorica Stošić, voditeljica računovodstva</w:t>
      </w:r>
    </w:p>
    <w:p w14:paraId="75B24196" w14:textId="4B6EB193" w:rsidR="00C716CB" w:rsidRPr="003A0D83" w:rsidRDefault="00C716CB" w:rsidP="00297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B58091" w14:textId="77777777" w:rsidR="00683237" w:rsidRPr="003F3FBE" w:rsidRDefault="00683237" w:rsidP="006264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718ED4" w14:textId="66D7CB02" w:rsidR="002132A4" w:rsidRDefault="002132A4" w:rsidP="0021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3FB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</w:t>
      </w:r>
    </w:p>
    <w:p w14:paraId="7F93F2E6" w14:textId="77777777" w:rsidR="00BE2263" w:rsidRPr="003F3FBE" w:rsidRDefault="00BE2263" w:rsidP="0021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864752B" w14:textId="08785FBD" w:rsidR="00BE2263" w:rsidRPr="003D509F" w:rsidRDefault="007717CB" w:rsidP="00F43CD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</w:pPr>
      <w:r w:rsidRPr="003D509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 xml:space="preserve">Usvajanje </w:t>
      </w:r>
      <w:r w:rsidR="008E758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>Z</w:t>
      </w:r>
      <w:r w:rsidRPr="003D509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 xml:space="preserve">apisnika </w:t>
      </w:r>
      <w:r w:rsidR="00B95E09" w:rsidRPr="003D509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>1</w:t>
      </w:r>
      <w:r w:rsidR="0029734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>5</w:t>
      </w:r>
      <w:r w:rsidRPr="003D509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>. sjednice Kazališnog vijeća</w:t>
      </w:r>
    </w:p>
    <w:p w14:paraId="467CBDDA" w14:textId="44E73C81" w:rsidR="003D509F" w:rsidRPr="003D509F" w:rsidRDefault="003D509F" w:rsidP="003D50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D509F">
        <w:rPr>
          <w:rFonts w:ascii="Times New Roman" w:eastAsia="Times New Roman" w:hAnsi="Times New Roman" w:cs="Times New Roman"/>
          <w:iCs/>
          <w:sz w:val="24"/>
          <w:szCs w:val="24"/>
        </w:rPr>
        <w:t xml:space="preserve">Razmatranje i usvajanje </w:t>
      </w:r>
      <w:r w:rsidR="00297340">
        <w:rPr>
          <w:rFonts w:ascii="Times New Roman" w:eastAsia="Times New Roman" w:hAnsi="Times New Roman" w:cs="Times New Roman"/>
          <w:iCs/>
          <w:sz w:val="24"/>
          <w:szCs w:val="24"/>
        </w:rPr>
        <w:t>Izvješća o izvršenju financijskog plana od 01.01. do 31.12.2022.</w:t>
      </w:r>
    </w:p>
    <w:p w14:paraId="3A8C383A" w14:textId="456CF37A" w:rsidR="003D509F" w:rsidRPr="003D509F" w:rsidRDefault="00297340" w:rsidP="003D50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Dopuna programa rada za 2023. godinu</w:t>
      </w:r>
      <w:r w:rsidR="003D509F" w:rsidRPr="003D509F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22DD689C" w14:textId="408AB050" w:rsidR="003D509F" w:rsidRPr="003D509F" w:rsidRDefault="003D509F" w:rsidP="00F43CD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</w:pPr>
      <w:r w:rsidRPr="003D509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>Razno</w:t>
      </w:r>
    </w:p>
    <w:p w14:paraId="16AEACC1" w14:textId="33BC6B2A" w:rsidR="00D8562B" w:rsidRPr="003D509F" w:rsidRDefault="00D8562B" w:rsidP="00F43CD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4446834" w14:textId="29A1B6A9" w:rsidR="00575B04" w:rsidRDefault="00683237" w:rsidP="00B9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E09">
        <w:rPr>
          <w:rFonts w:ascii="Times New Roman" w:hAnsi="Times New Roman" w:cs="Times New Roman"/>
          <w:sz w:val="24"/>
          <w:szCs w:val="24"/>
        </w:rPr>
        <w:t xml:space="preserve"> </w:t>
      </w:r>
      <w:r w:rsidR="00B95E09">
        <w:rPr>
          <w:rFonts w:ascii="Times New Roman" w:hAnsi="Times New Roman" w:cs="Times New Roman"/>
          <w:sz w:val="24"/>
          <w:szCs w:val="24"/>
        </w:rPr>
        <w:tab/>
      </w:r>
      <w:r w:rsidR="00EC28A2">
        <w:rPr>
          <w:rFonts w:ascii="Times New Roman" w:hAnsi="Times New Roman" w:cs="Times New Roman"/>
          <w:sz w:val="24"/>
          <w:szCs w:val="24"/>
        </w:rPr>
        <w:t>Nakon što je predsjednica Vijeća, gđa</w:t>
      </w:r>
      <w:r w:rsidR="00333F41">
        <w:rPr>
          <w:rFonts w:ascii="Times New Roman" w:hAnsi="Times New Roman" w:cs="Times New Roman"/>
          <w:sz w:val="24"/>
          <w:szCs w:val="24"/>
        </w:rPr>
        <w:t>.</w:t>
      </w:r>
      <w:r w:rsidR="00EC28A2">
        <w:rPr>
          <w:rFonts w:ascii="Times New Roman" w:hAnsi="Times New Roman" w:cs="Times New Roman"/>
          <w:sz w:val="24"/>
          <w:szCs w:val="24"/>
        </w:rPr>
        <w:t xml:space="preserve"> Dužević otvorila sjednicu </w:t>
      </w:r>
      <w:r w:rsidR="008F7EC6">
        <w:rPr>
          <w:rFonts w:ascii="Times New Roman" w:hAnsi="Times New Roman" w:cs="Times New Roman"/>
          <w:sz w:val="24"/>
          <w:szCs w:val="24"/>
        </w:rPr>
        <w:t xml:space="preserve">Vijeća </w:t>
      </w:r>
      <w:r w:rsidR="000960FB">
        <w:rPr>
          <w:rFonts w:ascii="Times New Roman" w:hAnsi="Times New Roman" w:cs="Times New Roman"/>
          <w:sz w:val="24"/>
          <w:szCs w:val="24"/>
        </w:rPr>
        <w:t>svi prisutni dali su pristanak za snimanje sjednice</w:t>
      </w:r>
      <w:r w:rsidR="00EC28A2">
        <w:rPr>
          <w:rFonts w:ascii="Times New Roman" w:hAnsi="Times New Roman" w:cs="Times New Roman"/>
          <w:sz w:val="24"/>
          <w:szCs w:val="24"/>
        </w:rPr>
        <w:t xml:space="preserve">. </w:t>
      </w:r>
      <w:r w:rsidR="00297340">
        <w:rPr>
          <w:rFonts w:ascii="Times New Roman" w:hAnsi="Times New Roman" w:cs="Times New Roman"/>
          <w:sz w:val="24"/>
          <w:szCs w:val="24"/>
        </w:rPr>
        <w:t>Vijećnik Krstulović je predložio da se potpiše trajna suglasnost za snimanje sjednica od strane vijećnika. Nakon kraće rasprave, ipak je odlučeno da će se i dalje tražiti pristanak svi</w:t>
      </w:r>
      <w:r w:rsidR="00B915B4">
        <w:rPr>
          <w:rFonts w:ascii="Times New Roman" w:hAnsi="Times New Roman" w:cs="Times New Roman"/>
          <w:sz w:val="24"/>
          <w:szCs w:val="24"/>
        </w:rPr>
        <w:t>h</w:t>
      </w:r>
      <w:r w:rsidR="00297340">
        <w:rPr>
          <w:rFonts w:ascii="Times New Roman" w:hAnsi="Times New Roman" w:cs="Times New Roman"/>
          <w:sz w:val="24"/>
          <w:szCs w:val="24"/>
        </w:rPr>
        <w:t xml:space="preserve"> vijećnika prije početka sjednice.</w:t>
      </w:r>
    </w:p>
    <w:p w14:paraId="474EB0C2" w14:textId="38584442" w:rsidR="004D1320" w:rsidRPr="004D1320" w:rsidRDefault="00384BDA" w:rsidP="00384BDA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D1320" w:rsidRPr="004D1320">
        <w:rPr>
          <w:rFonts w:ascii="Times New Roman" w:hAnsi="Times New Roman" w:cs="Times New Roman"/>
          <w:sz w:val="24"/>
          <w:szCs w:val="24"/>
        </w:rPr>
        <w:t xml:space="preserve">nevni red sjednice jednoglasno </w:t>
      </w:r>
      <w:r w:rsidR="0068150D">
        <w:rPr>
          <w:rFonts w:ascii="Times New Roman" w:hAnsi="Times New Roman" w:cs="Times New Roman"/>
          <w:sz w:val="24"/>
          <w:szCs w:val="24"/>
        </w:rPr>
        <w:t>je prihvaćen</w:t>
      </w:r>
      <w:r w:rsidR="004D1320" w:rsidRPr="004D1320">
        <w:rPr>
          <w:rFonts w:ascii="Times New Roman" w:hAnsi="Times New Roman" w:cs="Times New Roman"/>
          <w:sz w:val="24"/>
          <w:szCs w:val="24"/>
        </w:rPr>
        <w:t>.</w:t>
      </w:r>
    </w:p>
    <w:p w14:paraId="1C1F6497" w14:textId="77777777" w:rsidR="00A30BFF" w:rsidRPr="004D1320" w:rsidRDefault="00A30BFF" w:rsidP="004D132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4D28C7D" w14:textId="77777777" w:rsidR="002F7378" w:rsidRDefault="0084353A" w:rsidP="00843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14:paraId="352F5124" w14:textId="42AB0E11" w:rsidR="00D925B8" w:rsidRDefault="00D925B8" w:rsidP="00D92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Točka 1</w:t>
      </w:r>
      <w:r w:rsidRPr="00BF597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84AE851" w14:textId="77777777" w:rsidR="00B4743A" w:rsidRDefault="00B4743A" w:rsidP="00843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0ABDC8" w14:textId="166864F8" w:rsidR="00297340" w:rsidRDefault="00297340" w:rsidP="00B95E09">
      <w:pPr>
        <w:pStyle w:val="Bezprored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Vijećnica gđa</w:t>
      </w:r>
      <w:r w:rsidR="00333F4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Antunović iznijela je primjedbu pod točkom 3</w:t>
      </w:r>
      <w:r w:rsidR="00B915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3F41">
        <w:rPr>
          <w:rFonts w:ascii="Times New Roman" w:eastAsia="Times New Roman" w:hAnsi="Times New Roman" w:cs="Times New Roman"/>
          <w:sz w:val="24"/>
          <w:szCs w:val="24"/>
        </w:rPr>
        <w:t>Z</w:t>
      </w:r>
      <w:r w:rsidR="00B915B4">
        <w:rPr>
          <w:rFonts w:ascii="Times New Roman" w:eastAsia="Times New Roman" w:hAnsi="Times New Roman" w:cs="Times New Roman"/>
          <w:sz w:val="24"/>
          <w:szCs w:val="24"/>
        </w:rPr>
        <w:t>apisnika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 se rečenica „ primijetila je kako u materijalima za jednu nagradu nedostaju imena nagrađenih glumaca“ nalazi u zagradama, te moli da se ispravi </w:t>
      </w:r>
      <w:r w:rsidR="005E28C4">
        <w:rPr>
          <w:rFonts w:ascii="Times New Roman" w:eastAsia="Times New Roman" w:hAnsi="Times New Roman" w:cs="Times New Roman"/>
          <w:sz w:val="24"/>
          <w:szCs w:val="24"/>
        </w:rPr>
        <w:t>kao 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zavisna rečenica </w:t>
      </w:r>
      <w:r w:rsidR="005E28C4">
        <w:rPr>
          <w:rFonts w:ascii="Times New Roman" w:eastAsia="Times New Roman" w:hAnsi="Times New Roman" w:cs="Times New Roman"/>
          <w:sz w:val="24"/>
          <w:szCs w:val="24"/>
        </w:rPr>
        <w:t xml:space="preserve">i da se u </w:t>
      </w:r>
      <w:r w:rsidR="00333F41">
        <w:rPr>
          <w:rFonts w:ascii="Times New Roman" w:eastAsia="Times New Roman" w:hAnsi="Times New Roman" w:cs="Times New Roman"/>
          <w:sz w:val="24"/>
          <w:szCs w:val="24"/>
        </w:rPr>
        <w:t>Z</w:t>
      </w:r>
      <w:r w:rsidR="005E28C4">
        <w:rPr>
          <w:rFonts w:ascii="Times New Roman" w:eastAsia="Times New Roman" w:hAnsi="Times New Roman" w:cs="Times New Roman"/>
          <w:sz w:val="24"/>
          <w:szCs w:val="24"/>
        </w:rPr>
        <w:t>apisniku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Programskom izvješću unesu imena nagrađenih glumaca.</w:t>
      </w:r>
      <w:r w:rsidR="005E2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Nakon kratke rasprave, </w:t>
      </w:r>
      <w:r w:rsidR="00333F41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apisnik je prihvaćen</w:t>
      </w:r>
      <w:r w:rsidR="005E28C4">
        <w:rPr>
          <w:rFonts w:ascii="Times New Roman" w:eastAsia="Times New Roman" w:hAnsi="Times New Roman" w:cs="Times New Roman"/>
          <w:sz w:val="24"/>
          <w:szCs w:val="24"/>
        </w:rPr>
        <w:t xml:space="preserve"> jednoglasnom odlukom</w:t>
      </w:r>
      <w:r>
        <w:rPr>
          <w:rFonts w:ascii="Times New Roman" w:eastAsia="Times New Roman" w:hAnsi="Times New Roman" w:cs="Times New Roman"/>
          <w:sz w:val="24"/>
          <w:szCs w:val="24"/>
        </w:rPr>
        <w:t>, uz napomenu da se naprave ispravke</w:t>
      </w:r>
      <w:r w:rsidR="005E28C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14:paraId="041F7A00" w14:textId="77777777" w:rsidR="00297340" w:rsidRDefault="00297340" w:rsidP="00B95E09">
      <w:pPr>
        <w:pStyle w:val="Bezprored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4CA553" w14:textId="5AB3CF1D" w:rsidR="00F76251" w:rsidRDefault="00F76251" w:rsidP="00F76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1C6712" w14:textId="5C8B68F2" w:rsidR="00C66DA7" w:rsidRDefault="00C96EBD" w:rsidP="00C6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1" w:name="_Hlk92292116"/>
      <w:r w:rsidR="00C6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Točka </w:t>
      </w:r>
      <w:r w:rsidR="00670B5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66DA7" w:rsidRPr="00BF597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bookmarkEnd w:id="1"/>
    <w:p w14:paraId="45328E96" w14:textId="512F2D0C" w:rsidR="00D81BC2" w:rsidRPr="000B6FCD" w:rsidRDefault="007757A6" w:rsidP="00885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6F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AF91822" w14:textId="3DF636D1" w:rsidR="00AD5E28" w:rsidRDefault="003D509F" w:rsidP="003D50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6FCD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Voditeljica račun</w:t>
      </w:r>
      <w:r w:rsidR="005E28C4">
        <w:rPr>
          <w:rFonts w:ascii="Times New Roman" w:eastAsia="Times New Roman" w:hAnsi="Times New Roman" w:cs="Times New Roman"/>
          <w:sz w:val="24"/>
          <w:szCs w:val="24"/>
          <w:lang w:eastAsia="hr-HR"/>
        </w:rPr>
        <w:t>ovodstva, gđa</w:t>
      </w:r>
      <w:r w:rsidR="00333F4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E28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Stošić</w:t>
      </w:r>
      <w:r w:rsidRPr="000B6F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obrazložila </w:t>
      </w:r>
      <w:r w:rsidR="00AD5E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prisutnima Izvještaj o izvršavanju financijskog plana za proteklu godinu, kojeg </w:t>
      </w:r>
      <w:r w:rsidR="00333F41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AD5E28">
        <w:rPr>
          <w:rFonts w:ascii="Times New Roman" w:eastAsia="Times New Roman" w:hAnsi="Times New Roman" w:cs="Times New Roman"/>
          <w:sz w:val="24"/>
          <w:szCs w:val="24"/>
          <w:lang w:eastAsia="hr-HR"/>
        </w:rPr>
        <w:t>azališno vijeće treba usvojiti do 31.03.2023. godine. Također, objasnila je razliku između plana i izvršenja. Analizom izvršenja financijskog plana za 2022. vidljivo je da je indeks ostvarenja ukupnih prihoda 102.68% u odnosu na tekući</w:t>
      </w:r>
      <w:r w:rsidR="00B32E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2E3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plan prihoda za 2022. Indeks ostvarenja ukupnih rashoda u odnosu na tekući plan za 2022. godinu je 93,38% što je u zadanim okvirima.</w:t>
      </w:r>
    </w:p>
    <w:p w14:paraId="7EEA9112" w14:textId="1DC731D3" w:rsidR="003D509F" w:rsidRPr="00631CD9" w:rsidRDefault="003D509F" w:rsidP="00B3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Kazališno vijeće nije imalo nikakvih primjedbi, te je </w:t>
      </w:r>
      <w:r w:rsidR="004E765F">
        <w:rPr>
          <w:rFonts w:ascii="Times New Roman" w:hAnsi="Times New Roman" w:cs="Times New Roman"/>
          <w:sz w:val="24"/>
          <w:szCs w:val="24"/>
        </w:rPr>
        <w:t xml:space="preserve">nakon pohvala od strane članova Vijeća, </w:t>
      </w:r>
      <w:r w:rsidR="00B32E31">
        <w:rPr>
          <w:rFonts w:ascii="Times New Roman" w:eastAsia="Times New Roman" w:hAnsi="Times New Roman" w:cs="Times New Roman"/>
          <w:sz w:val="24"/>
          <w:szCs w:val="24"/>
        </w:rPr>
        <w:t>Izvještaj o izvršenju financijskog plana za 2022. godinu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jednoglasno usvojen.</w:t>
      </w:r>
      <w:r w:rsidRPr="002E1B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985F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Pr="00C35C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dluka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C35C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</w:t>
      </w:r>
      <w:r w:rsidRPr="00014522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4E765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XV</w:t>
      </w:r>
      <w:r w:rsidR="00B32E3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1524AFA5" w14:textId="1B2DE1C9" w:rsidR="00BA55DD" w:rsidRDefault="00BA55DD" w:rsidP="00D92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6D3A8" w14:textId="43463DD3" w:rsidR="008102BB" w:rsidRDefault="00BA55DD" w:rsidP="00D92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BDBB9AD" w14:textId="2E450AA4" w:rsidR="007325BE" w:rsidRDefault="007325BE" w:rsidP="007325BE">
      <w:pPr>
        <w:pStyle w:val="Bezproreda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_Hlk121835697"/>
      <w:bookmarkStart w:id="3" w:name="_Hlk121993318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Točka </w:t>
      </w:r>
      <w:r w:rsidR="00BA55D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BF597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75B2885" w14:textId="77777777" w:rsidR="00322A19" w:rsidRDefault="00322A19" w:rsidP="007325BE">
      <w:pPr>
        <w:pStyle w:val="Bezproreda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2"/>
    <w:p w14:paraId="4C14C282" w14:textId="01ADEA31" w:rsidR="006023DE" w:rsidRDefault="007325BE" w:rsidP="00F8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55DD">
        <w:rPr>
          <w:rFonts w:ascii="Times New Roman" w:hAnsi="Times New Roman" w:cs="Times New Roman"/>
          <w:sz w:val="24"/>
          <w:szCs w:val="24"/>
        </w:rPr>
        <w:tab/>
      </w:r>
      <w:bookmarkEnd w:id="3"/>
      <w:r w:rsidR="004E765F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 gosp</w:t>
      </w:r>
      <w:r w:rsidR="00333F4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E7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Roki obrazložio je </w:t>
      </w:r>
      <w:r w:rsidR="006023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namjeru nadopunjavanja Programa rada. Objasnio je prisutnima kako GKL ima dugogodišnju suradnju s Umjetničkom Akademijom u Osijeku, i kad se naiđe na zgodnu predstavu koja nam može biti zanimljiva i od koristi, i još ako u autorskom timu ima umjetnike iz Splita, onda </w:t>
      </w:r>
      <w:r w:rsidR="00B1516F">
        <w:rPr>
          <w:rFonts w:ascii="Times New Roman" w:eastAsia="Times New Roman" w:hAnsi="Times New Roman" w:cs="Times New Roman"/>
          <w:sz w:val="24"/>
          <w:szCs w:val="24"/>
          <w:lang w:eastAsia="hr-HR"/>
        </w:rPr>
        <w:t>s tak</w:t>
      </w:r>
      <w:r w:rsidR="006023DE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B151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 </w:t>
      </w:r>
      <w:r w:rsidR="006023DE">
        <w:rPr>
          <w:rFonts w:ascii="Times New Roman" w:eastAsia="Times New Roman" w:hAnsi="Times New Roman" w:cs="Times New Roman"/>
          <w:sz w:val="24"/>
          <w:szCs w:val="24"/>
          <w:lang w:eastAsia="hr-HR"/>
        </w:rPr>
        <w:t>oblik</w:t>
      </w:r>
      <w:r w:rsidR="00B1516F">
        <w:rPr>
          <w:rFonts w:ascii="Times New Roman" w:eastAsia="Times New Roman" w:hAnsi="Times New Roman" w:cs="Times New Roman"/>
          <w:sz w:val="24"/>
          <w:szCs w:val="24"/>
          <w:lang w:eastAsia="hr-HR"/>
        </w:rPr>
        <w:t>om suradnje</w:t>
      </w:r>
      <w:r w:rsidR="006023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</w:t>
      </w:r>
      <w:r w:rsidR="00B1516F">
        <w:rPr>
          <w:rFonts w:ascii="Times New Roman" w:eastAsia="Times New Roman" w:hAnsi="Times New Roman" w:cs="Times New Roman"/>
          <w:sz w:val="24"/>
          <w:szCs w:val="24"/>
          <w:lang w:eastAsia="hr-HR"/>
        </w:rPr>
        <w:t>mo</w:t>
      </w:r>
      <w:r w:rsidR="006023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jeftiniji način obogatiti program</w:t>
      </w:r>
      <w:r w:rsidR="00B1516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E4A97D0" w14:textId="080B247D" w:rsidR="00B1516F" w:rsidRPr="00631CD9" w:rsidRDefault="00B1516F" w:rsidP="00B1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Kazališno vijeće nije imalo nikakvih primjedbi, te je Dopunu Programa rada z</w:t>
      </w:r>
      <w:r w:rsidRPr="000960FB">
        <w:rPr>
          <w:rFonts w:ascii="Times New Roman" w:eastAsia="Times New Roman" w:hAnsi="Times New Roman" w:cs="Times New Roman"/>
          <w:sz w:val="24"/>
          <w:szCs w:val="24"/>
        </w:rPr>
        <w:t>a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960FB">
        <w:rPr>
          <w:rFonts w:ascii="Times New Roman" w:eastAsia="Times New Roman" w:hAnsi="Times New Roman" w:cs="Times New Roman"/>
          <w:sz w:val="24"/>
          <w:szCs w:val="24"/>
        </w:rPr>
        <w:t>. godinu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jednoglasno usvojilo.</w:t>
      </w:r>
      <w:r w:rsidRPr="002E1B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985F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Pr="00C35C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dluka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</w:t>
      </w:r>
      <w:r w:rsidRPr="00C35C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</w:t>
      </w:r>
      <w:r w:rsidRPr="00014522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XVI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7EAEBFBB" w14:textId="77777777" w:rsidR="00B1516F" w:rsidRDefault="00B1516F" w:rsidP="00B1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9C133F" w14:textId="77777777" w:rsidR="006023DE" w:rsidRDefault="006023DE" w:rsidP="00F8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A356AC" w14:textId="77777777" w:rsidR="00600880" w:rsidRDefault="00600880" w:rsidP="00B1516F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AF2A7A" w14:textId="6617FEB5" w:rsidR="00600880" w:rsidRDefault="00600880" w:rsidP="00600880">
      <w:pPr>
        <w:pStyle w:val="Bezproreda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Točka 4</w:t>
      </w:r>
      <w:r w:rsidRPr="00BF597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F2DF860" w14:textId="41934763" w:rsidR="00600880" w:rsidRDefault="00600880" w:rsidP="00600880">
      <w:pPr>
        <w:pStyle w:val="Bezproreda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635158" w14:textId="6B346619" w:rsidR="00600880" w:rsidRDefault="00600880" w:rsidP="006A56E8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968BC2" w14:textId="2AC3B5BE" w:rsidR="007E1EDC" w:rsidRDefault="006A56E8" w:rsidP="007E1EDC">
      <w:pPr>
        <w:pStyle w:val="Bezproreda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 točkom </w:t>
      </w:r>
      <w:r w:rsidRPr="006A56E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Razno </w:t>
      </w:r>
      <w:r w:rsidRPr="006A56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upit </w:t>
      </w:r>
      <w:r w:rsidR="00333F41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6A56E8">
        <w:rPr>
          <w:rFonts w:ascii="Times New Roman" w:eastAsia="Times New Roman" w:hAnsi="Times New Roman" w:cs="Times New Roman"/>
          <w:sz w:val="24"/>
          <w:szCs w:val="24"/>
          <w:lang w:eastAsia="hr-HR"/>
        </w:rPr>
        <w:t>redsjednice Vijeća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što je s natječajima za odobrena radna mjesta, </w:t>
      </w:r>
      <w:r w:rsidR="00333F41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avnatelj je izvijestio</w:t>
      </w:r>
      <w:r w:rsidR="00D875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su sva tri natječaja </w:t>
      </w:r>
      <w:r w:rsidR="00C42967">
        <w:rPr>
          <w:rFonts w:ascii="Times New Roman" w:eastAsia="Times New Roman" w:hAnsi="Times New Roman" w:cs="Times New Roman"/>
          <w:sz w:val="24"/>
          <w:szCs w:val="24"/>
          <w:lang w:eastAsia="hr-HR"/>
        </w:rPr>
        <w:t>u procesu, te da slijede</w:t>
      </w:r>
      <w:r w:rsidR="007E1E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testiranja i odabir najboljeg kandidata. Na to je Vijećnik Krstulović iznio primjedbu da je tekst natječaja napisan tako da će ga sigurno netko oboriti. I dalje je izložio da se u tekstu natječaja traži osoba koja će zapravo raditi dva posla, a to je PR i marketing, št</w:t>
      </w:r>
      <w:r w:rsidR="00333F41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7E1E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dva </w:t>
      </w:r>
      <w:r w:rsidR="00DE0156">
        <w:rPr>
          <w:rFonts w:ascii="Times New Roman" w:eastAsia="Times New Roman" w:hAnsi="Times New Roman" w:cs="Times New Roman"/>
          <w:sz w:val="24"/>
          <w:szCs w:val="24"/>
          <w:lang w:eastAsia="hr-HR"/>
        </w:rPr>
        <w:t>ra</w:t>
      </w:r>
      <w:r w:rsidR="008B170E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DE0156">
        <w:rPr>
          <w:rFonts w:ascii="Times New Roman" w:eastAsia="Times New Roman" w:hAnsi="Times New Roman" w:cs="Times New Roman"/>
          <w:sz w:val="24"/>
          <w:szCs w:val="24"/>
          <w:lang w:eastAsia="hr-HR"/>
        </w:rPr>
        <w:t>ličita posl</w:t>
      </w:r>
      <w:r w:rsidR="007E1E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a, te da takvo zanimanje nema u Nacionalnom klasifikacijskom okviru. </w:t>
      </w:r>
    </w:p>
    <w:p w14:paraId="778EB3FD" w14:textId="0A7A4B11" w:rsidR="007E1EDC" w:rsidRDefault="007E1EDC" w:rsidP="007E1EDC">
      <w:pPr>
        <w:pStyle w:val="Bezproreda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sjednicu je</w:t>
      </w:r>
      <w:r w:rsidR="00DE01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tada pozvana pravnica kazališt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gđa</w:t>
      </w:r>
      <w:r w:rsidR="00333F4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Barišić.</w:t>
      </w:r>
    </w:p>
    <w:p w14:paraId="4B5BAD96" w14:textId="64E251B6" w:rsidR="00E47881" w:rsidRDefault="007E1EDC" w:rsidP="007E1EDC">
      <w:pPr>
        <w:pStyle w:val="Bezproreda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upit pojašnjenja, gđa Barišić je rekla da se  u natječaj stavio naziv </w:t>
      </w:r>
      <w:r w:rsidR="00C42967">
        <w:rPr>
          <w:rFonts w:ascii="Times New Roman" w:eastAsia="Times New Roman" w:hAnsi="Times New Roman" w:cs="Times New Roman"/>
          <w:sz w:val="24"/>
          <w:szCs w:val="24"/>
          <w:lang w:eastAsia="hr-HR"/>
        </w:rPr>
        <w:t>radnog mjesta sukladno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4" w:name="_Hlk130908119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</w:t>
      </w:r>
      <w:r w:rsidR="00DE0156">
        <w:rPr>
          <w:rFonts w:ascii="Times New Roman" w:eastAsia="Times New Roman" w:hAnsi="Times New Roman" w:cs="Times New Roman"/>
          <w:sz w:val="24"/>
          <w:szCs w:val="24"/>
          <w:lang w:eastAsia="hr-HR"/>
        </w:rPr>
        <w:t>vilniku o unutarnjem ustrojstvu</w:t>
      </w:r>
      <w:bookmarkEnd w:id="4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propisan Kolektivnim ugovorom</w:t>
      </w:r>
      <w:r w:rsidR="00C42967">
        <w:rPr>
          <w:rFonts w:ascii="Times New Roman" w:eastAsia="Times New Roman" w:hAnsi="Times New Roman" w:cs="Times New Roman"/>
          <w:sz w:val="24"/>
          <w:szCs w:val="24"/>
          <w:lang w:eastAsia="hr-HR"/>
        </w:rPr>
        <w:t>, te da ponekad nazivi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</w:t>
      </w:r>
      <w:r w:rsidR="00C42967">
        <w:rPr>
          <w:rFonts w:ascii="Times New Roman" w:eastAsia="Times New Roman" w:hAnsi="Times New Roman" w:cs="Times New Roman"/>
          <w:sz w:val="24"/>
          <w:szCs w:val="24"/>
          <w:lang w:eastAsia="hr-HR"/>
        </w:rPr>
        <w:t>moraju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</w:t>
      </w:r>
      <w:r w:rsidR="00DE0156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ijek biti točn</w:t>
      </w:r>
      <w:r w:rsidR="001317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navedeni kao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2740">
        <w:rPr>
          <w:rFonts w:ascii="Times New Roman" w:eastAsia="Times New Roman" w:hAnsi="Times New Roman" w:cs="Times New Roman"/>
          <w:sz w:val="24"/>
          <w:szCs w:val="24"/>
          <w:lang w:eastAsia="hr-HR"/>
        </w:rPr>
        <w:t>Nacionalnom</w:t>
      </w:r>
      <w:r w:rsidR="001317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3F41" w:rsidRPr="00333F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klasifikacijskom </w:t>
      </w:r>
      <w:r w:rsidR="00131769">
        <w:rPr>
          <w:rFonts w:ascii="Times New Roman" w:eastAsia="Times New Roman" w:hAnsi="Times New Roman" w:cs="Times New Roman"/>
          <w:sz w:val="24"/>
          <w:szCs w:val="24"/>
          <w:lang w:eastAsia="hr-HR"/>
        </w:rPr>
        <w:t>okviru, već približno</w:t>
      </w:r>
      <w:r w:rsidR="00DE01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da je bitan sadržaj radnog 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jesta koji je detaljno opisan u </w:t>
      </w:r>
      <w:r w:rsidR="00333F41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8B17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ravilniku. Također je naglasila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se u natječaju </w:t>
      </w:r>
      <w:r w:rsidR="00DE0156">
        <w:rPr>
          <w:rFonts w:ascii="Times New Roman" w:eastAsia="Times New Roman" w:hAnsi="Times New Roman" w:cs="Times New Roman"/>
          <w:sz w:val="24"/>
          <w:szCs w:val="24"/>
          <w:lang w:eastAsia="hr-HR"/>
        </w:rPr>
        <w:t>nigdje ne spominje PR. Nakon kraće rasprave Vijećnik Krstulović se ispri</w:t>
      </w:r>
      <w:r w:rsidR="00D40147">
        <w:rPr>
          <w:rFonts w:ascii="Times New Roman" w:eastAsia="Times New Roman" w:hAnsi="Times New Roman" w:cs="Times New Roman"/>
          <w:sz w:val="24"/>
          <w:szCs w:val="24"/>
          <w:lang w:eastAsia="hr-HR"/>
        </w:rPr>
        <w:t>čao prisutnima, složivši se s gđom Barišić.</w:t>
      </w:r>
    </w:p>
    <w:p w14:paraId="09DC85B4" w14:textId="40F95B90" w:rsidR="00177164" w:rsidRDefault="00E47881" w:rsidP="00552A7D">
      <w:pPr>
        <w:rPr>
          <w:rFonts w:ascii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upit </w:t>
      </w:r>
      <w:r w:rsidR="00333F41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redsjednice vijeća  na osnovu kojeg zakona, pravilnika se pozivaju osobe na testiranje i tko je u </w:t>
      </w:r>
      <w:r w:rsidR="00333F41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ovjerenstvu za provjeru znanja, gđa</w:t>
      </w:r>
      <w:r w:rsidR="00333F4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Barišić je odgovorila da se sve radi temeljem Pravilnika o radu, članka 17</w:t>
      </w:r>
      <w:r w:rsidR="00442A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se napisala odluka o imenovanju </w:t>
      </w:r>
      <w:r w:rsidR="00333F41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ovje</w:t>
      </w:r>
      <w:r w:rsidR="00177164">
        <w:rPr>
          <w:rFonts w:ascii="Times New Roman" w:eastAsia="Times New Roman" w:hAnsi="Times New Roman" w:cs="Times New Roman"/>
          <w:sz w:val="24"/>
          <w:szCs w:val="24"/>
          <w:lang w:eastAsia="hr-HR"/>
        </w:rPr>
        <w:t>renstva</w:t>
      </w:r>
      <w:r w:rsidR="00315B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kojeg čine Ra</w:t>
      </w:r>
      <w:r w:rsidR="00552A7D">
        <w:rPr>
          <w:rFonts w:ascii="Times New Roman" w:eastAsia="Times New Roman" w:hAnsi="Times New Roman" w:cs="Times New Roman"/>
          <w:sz w:val="24"/>
          <w:szCs w:val="24"/>
          <w:lang w:eastAsia="hr-HR"/>
        </w:rPr>
        <w:t>vnatelj GKL-a, Ravnatelj GKM i Pravnica Ustanove.</w:t>
      </w:r>
    </w:p>
    <w:p w14:paraId="3265F146" w14:textId="0DFF6B0A" w:rsidR="00177164" w:rsidRDefault="00E47881" w:rsidP="00552A7D">
      <w:pPr>
        <w:rPr>
          <w:rFonts w:ascii="Calibri" w:hAnsi="Calibri" w:cs="Calibri"/>
        </w:rPr>
      </w:pPr>
      <w:r w:rsidRPr="00D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Na to je </w:t>
      </w:r>
      <w:r w:rsidR="00333F41" w:rsidRPr="00D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</w:t>
      </w:r>
      <w:r w:rsidRPr="00D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redsjednica vijeća iznijela primjedbu da tekst </w:t>
      </w:r>
      <w:r w:rsidR="008B170E" w:rsidRPr="00D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Pozivu kandidatima za pristup testiranju </w:t>
      </w:r>
      <w:r w:rsidR="002F73BB" w:rsidRPr="00D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za radn</w:t>
      </w:r>
      <w:r w:rsidR="00814C21" w:rsidRPr="00D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mjesto marketinga</w:t>
      </w:r>
      <w:r w:rsidR="00390AA6" w:rsidRPr="00D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0D7210" w:rsidRPr="00D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nije pravopisno napisan</w:t>
      </w:r>
      <w:r w:rsidRPr="00D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te ima zamjerku </w:t>
      </w:r>
      <w:r w:rsidR="00814C21" w:rsidRPr="00D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</w:t>
      </w:r>
      <w:r w:rsidR="00333F41" w:rsidRPr="00D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sadržaj testiranja</w:t>
      </w:r>
      <w:r w:rsidRPr="00D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 koji će se testirati kandidati iz navedenih specifičnih vještina</w:t>
      </w:r>
      <w:r w:rsidR="002F73BB" w:rsidRPr="00D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znanja</w:t>
      </w:r>
      <w:r w:rsidRPr="00D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potrebnih za obavljanje traženih poslova</w:t>
      </w:r>
      <w:r w:rsidR="002F73BB" w:rsidRPr="00D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tj. testiranja. Područje psihologije koje je navedeno kao jedno od područja  testiranja može testirati samo psiholog službenim testom, a područje pravopisa hrvatskog jezika prof</w:t>
      </w:r>
      <w:r w:rsidR="00333F41" w:rsidRPr="00D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esor</w:t>
      </w:r>
      <w:r w:rsidR="002F73BB" w:rsidRPr="00D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hrvatskog jezika. </w:t>
      </w:r>
      <w:r w:rsidRPr="00D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Htjela je napomenuti d</w:t>
      </w:r>
      <w:r w:rsidR="00C42967" w:rsidRPr="00D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 nemamo  stručnih osoba</w:t>
      </w:r>
      <w:r w:rsidRPr="00D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</w:t>
      </w:r>
      <w:r w:rsidR="00390AA6" w:rsidRPr="00D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</w:t>
      </w:r>
      <w:r w:rsidRPr="00D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ovjerenstv</w:t>
      </w:r>
      <w:r w:rsidR="00C42967" w:rsidRPr="00D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koje bi objektivno ocjenjivale</w:t>
      </w:r>
      <w:r w:rsidRPr="00D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tražene sposobnosti. Iz tog razloga je zamolila da se promjeni tekst obavijesti kandi</w:t>
      </w:r>
      <w:r w:rsidR="00442AE9" w:rsidRPr="00D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datima, </w:t>
      </w:r>
      <w:r w:rsidR="00390AA6" w:rsidRPr="00D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te </w:t>
      </w:r>
      <w:r w:rsidR="00442AE9" w:rsidRPr="00D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da se umjesto navedenih vještina</w:t>
      </w:r>
      <w:r w:rsidR="002F73BB" w:rsidRPr="00D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znanja</w:t>
      </w:r>
      <w:r w:rsidR="00442AE9" w:rsidRPr="00D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stavi</w:t>
      </w:r>
      <w:r w:rsidR="002F73BB" w:rsidRPr="00D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: </w:t>
      </w:r>
      <w:r w:rsidR="00442AE9" w:rsidRPr="00D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pisana provjera iz stručnih znanja i znanja iz kazališne umjetnosti</w:t>
      </w:r>
      <w:r w:rsidR="002F73BB" w:rsidRPr="00D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="00177164" w:rsidRPr="00177164">
        <w:rPr>
          <w:rFonts w:ascii="Calibri" w:hAnsi="Calibri" w:cs="Calibri"/>
          <w:b/>
          <w:bCs/>
        </w:rPr>
        <w:t xml:space="preserve"> </w:t>
      </w:r>
    </w:p>
    <w:p w14:paraId="0BE5CDCB" w14:textId="77777777" w:rsidR="00177164" w:rsidRDefault="00177164" w:rsidP="00177164">
      <w:pPr>
        <w:rPr>
          <w:rFonts w:ascii="Calibri" w:hAnsi="Calibri" w:cs="Calibri"/>
        </w:rPr>
      </w:pPr>
    </w:p>
    <w:p w14:paraId="04BBC587" w14:textId="23D87168" w:rsidR="00E47881" w:rsidRPr="00552A7D" w:rsidRDefault="008B170E" w:rsidP="007E1EDC">
      <w:pPr>
        <w:pStyle w:val="Bezproreda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 xml:space="preserve"> </w:t>
      </w:r>
      <w:r w:rsidRPr="00552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Svi prisutni i </w:t>
      </w:r>
      <w:r w:rsidR="00333F41" w:rsidRPr="00552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</w:t>
      </w:r>
      <w:r w:rsidRPr="00552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avnatelj su </w:t>
      </w:r>
      <w:r w:rsidRPr="00552A7D">
        <w:rPr>
          <w:rFonts w:ascii="Times New Roman" w:eastAsia="Times New Roman" w:hAnsi="Times New Roman" w:cs="Times New Roman"/>
          <w:sz w:val="24"/>
          <w:szCs w:val="24"/>
          <w:lang w:eastAsia="hr-HR"/>
        </w:rPr>
        <w:t>se sl</w:t>
      </w:r>
      <w:r w:rsidR="00C42967" w:rsidRPr="00552A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ožili i primili na znanje </w:t>
      </w:r>
      <w:r w:rsidRPr="00552A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se izmjeni </w:t>
      </w:r>
      <w:r w:rsidR="00333F41" w:rsidRPr="00552A7D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552A7D">
        <w:rPr>
          <w:rFonts w:ascii="Times New Roman" w:eastAsia="Times New Roman" w:hAnsi="Times New Roman" w:cs="Times New Roman"/>
          <w:sz w:val="24"/>
          <w:szCs w:val="24"/>
          <w:lang w:eastAsia="hr-HR"/>
        </w:rPr>
        <w:t>oziv i ponovo pošalje kandidatima.</w:t>
      </w:r>
    </w:p>
    <w:p w14:paraId="5DE949B4" w14:textId="49FE5AAA" w:rsidR="00390AA6" w:rsidRPr="00552A7D" w:rsidRDefault="000D7210" w:rsidP="007E1EDC">
      <w:pPr>
        <w:pStyle w:val="Bezprored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52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Predsjednica je ujedno tražila obrazloženje stručnosti, tj. struku članova Povjerenstva za testiranje kako bi testiranje bilo valjano po Pravilniku</w:t>
      </w:r>
      <w:r w:rsidR="002F73BB" w:rsidRPr="00552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 radu Gradskog kazališta lutaka</w:t>
      </w:r>
      <w:r w:rsidRPr="00552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članak</w:t>
      </w:r>
      <w:r w:rsidR="002F73BB" w:rsidRPr="00552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17. stavak 3. </w:t>
      </w:r>
      <w:r w:rsidR="00390AA6" w:rsidRPr="00552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Zanimalo je tko je u Povjerenstvu stručan za područje marketinga?</w:t>
      </w:r>
    </w:p>
    <w:p w14:paraId="228C9C35" w14:textId="389BDE47" w:rsidR="000D7210" w:rsidRPr="00552A7D" w:rsidRDefault="00552A7D" w:rsidP="00552A7D">
      <w:pPr>
        <w:rPr>
          <w:rFonts w:ascii="Times New Roman" w:hAnsi="Times New Roman" w:cs="Times New Roman"/>
          <w:bCs/>
          <w:sz w:val="24"/>
          <w:szCs w:val="24"/>
        </w:rPr>
      </w:pPr>
      <w:r w:rsidRPr="00552A7D">
        <w:rPr>
          <w:rFonts w:ascii="Times New Roman" w:hAnsi="Times New Roman" w:cs="Times New Roman"/>
          <w:bCs/>
          <w:sz w:val="24"/>
          <w:szCs w:val="24"/>
        </w:rPr>
        <w:t>Ravnatelj je obrazložio stručnost Povjerenstva</w:t>
      </w:r>
      <w:r w:rsidR="00386296">
        <w:rPr>
          <w:rFonts w:ascii="Times New Roman" w:hAnsi="Times New Roman" w:cs="Times New Roman"/>
          <w:bCs/>
          <w:sz w:val="24"/>
          <w:szCs w:val="24"/>
        </w:rPr>
        <w:t>,</w:t>
      </w:r>
      <w:r w:rsidRPr="00552A7D">
        <w:rPr>
          <w:rFonts w:ascii="Times New Roman" w:hAnsi="Times New Roman" w:cs="Times New Roman"/>
          <w:bCs/>
          <w:sz w:val="24"/>
          <w:szCs w:val="24"/>
        </w:rPr>
        <w:t xml:space="preserve"> te je odgovorio da gosp. </w:t>
      </w:r>
      <w:r w:rsidR="00315B70">
        <w:rPr>
          <w:rFonts w:ascii="Times New Roman" w:hAnsi="Times New Roman" w:cs="Times New Roman"/>
          <w:bCs/>
          <w:sz w:val="24"/>
          <w:szCs w:val="24"/>
        </w:rPr>
        <w:t xml:space="preserve">Ivo </w:t>
      </w:r>
      <w:r w:rsidRPr="00552A7D">
        <w:rPr>
          <w:rFonts w:ascii="Times New Roman" w:hAnsi="Times New Roman" w:cs="Times New Roman"/>
          <w:bCs/>
          <w:sz w:val="24"/>
          <w:szCs w:val="24"/>
        </w:rPr>
        <w:t>Perkušić</w:t>
      </w:r>
      <w:r w:rsidR="00315B70">
        <w:rPr>
          <w:rFonts w:ascii="Times New Roman" w:hAnsi="Times New Roman" w:cs="Times New Roman"/>
          <w:bCs/>
          <w:sz w:val="24"/>
          <w:szCs w:val="24"/>
        </w:rPr>
        <w:t>,</w:t>
      </w:r>
      <w:r w:rsidRPr="00552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5B70">
        <w:rPr>
          <w:rFonts w:ascii="Times New Roman" w:hAnsi="Times New Roman" w:cs="Times New Roman"/>
          <w:bCs/>
          <w:sz w:val="24"/>
          <w:szCs w:val="24"/>
        </w:rPr>
        <w:t xml:space="preserve">ravnatelj GKM </w:t>
      </w:r>
      <w:r w:rsidRPr="00552A7D">
        <w:rPr>
          <w:rFonts w:ascii="Times New Roman" w:hAnsi="Times New Roman" w:cs="Times New Roman"/>
          <w:bCs/>
          <w:sz w:val="24"/>
          <w:szCs w:val="24"/>
        </w:rPr>
        <w:t xml:space="preserve">ima magisterij iz marketinga. </w:t>
      </w:r>
    </w:p>
    <w:p w14:paraId="3D44B20A" w14:textId="6F4268E9" w:rsidR="00171F1C" w:rsidRPr="00D710AC" w:rsidRDefault="00171F1C" w:rsidP="007E1EDC">
      <w:pPr>
        <w:pStyle w:val="Bezprored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52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Vijećnik Krstulović, u par navrata je iznio primjedbu da je K</w:t>
      </w:r>
      <w:r w:rsidR="00C42967" w:rsidRPr="00552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azališno vijeće </w:t>
      </w:r>
      <w:r w:rsidRPr="00552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stručno </w:t>
      </w:r>
      <w:bookmarkStart w:id="5" w:name="_GoBack"/>
      <w:bookmarkEnd w:id="5"/>
      <w:r w:rsidRPr="00552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savjet</w:t>
      </w:r>
      <w:r w:rsidR="00C42967" w:rsidRPr="00552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odavno tijelo i da se u buduće K</w:t>
      </w:r>
      <w:r w:rsidRPr="00552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azalište obrati</w:t>
      </w:r>
      <w:r w:rsidRPr="00D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njima direktno vezano za sve  i da se s njima savjetuje.</w:t>
      </w:r>
    </w:p>
    <w:p w14:paraId="36B75B17" w14:textId="5965A3F5" w:rsidR="00AB00D9" w:rsidRDefault="00160840" w:rsidP="00AB00D9">
      <w:pPr>
        <w:pStyle w:val="Bezproreda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Predsjednica vije</w:t>
      </w:r>
      <w:r w:rsidR="006832FD" w:rsidRPr="00D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ća je ponovila</w:t>
      </w:r>
      <w:r w:rsidR="00C42967" w:rsidRPr="00D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da smo od G</w:t>
      </w:r>
      <w:r w:rsidR="004016FA" w:rsidRPr="00D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rada dobili suglasnost za zapošljava</w:t>
      </w:r>
      <w:r w:rsidR="00B915B4" w:rsidRPr="00D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nje djelatnika na radno mjesto r</w:t>
      </w:r>
      <w:r w:rsidR="004016FA" w:rsidRPr="00D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egulat</w:t>
      </w:r>
      <w:r w:rsidR="00422740" w:rsidRPr="00D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="004016FA" w:rsidRPr="00D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</w:t>
      </w:r>
      <w:r w:rsidR="00B915B4" w:rsidRPr="00D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 w:rsidR="004016FA" w:rsidRPr="00D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osvjetljivača, ali to isto tako znači i otvaranje novog radnog mjesta</w:t>
      </w:r>
      <w:r w:rsidR="006832FD" w:rsidRPr="00D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te da </w:t>
      </w:r>
      <w:r w:rsidR="00C42967" w:rsidRPr="00D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se </w:t>
      </w:r>
      <w:r w:rsidR="006832FD" w:rsidRPr="00D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nij</w:t>
      </w:r>
      <w:r w:rsidR="00C42967" w:rsidRPr="00D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 postupilo u skladu s odlukom G</w:t>
      </w:r>
      <w:r w:rsidR="006832FD" w:rsidRPr="00D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rada da se nova radna mjesta ne otvaraju</w:t>
      </w:r>
      <w:r w:rsidR="002F73BB" w:rsidRPr="00D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r w:rsidR="00C42967" w:rsidRPr="00D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Razumije da je to radno mjesto K</w:t>
      </w:r>
      <w:r w:rsidR="006832FD" w:rsidRPr="00D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azalištu neophodno, ali da u usmeno</w:t>
      </w:r>
      <w:r w:rsidR="00390AA6" w:rsidRPr="00D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 zamolbi i</w:t>
      </w:r>
      <w:r w:rsidR="006832FD" w:rsidRPr="00D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obrazloženju </w:t>
      </w:r>
      <w:r w:rsidR="006832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nje i </w:t>
      </w:r>
      <w:r w:rsidR="006832FD" w:rsidRPr="00552A7D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ravnatelja</w:t>
      </w:r>
      <w:r w:rsidR="00C42967" w:rsidRPr="00552A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14C21" w:rsidRPr="00552A7D">
        <w:rPr>
          <w:rFonts w:ascii="Times New Roman" w:eastAsia="Times New Roman" w:hAnsi="Times New Roman" w:cs="Times New Roman"/>
          <w:sz w:val="24"/>
          <w:szCs w:val="24"/>
          <w:lang w:eastAsia="hr-HR"/>
        </w:rPr>
        <w:t>u Gradu,</w:t>
      </w:r>
      <w:r w:rsidR="006832FD" w:rsidRPr="00552A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izričito </w:t>
      </w:r>
      <w:r w:rsidR="006832FD">
        <w:rPr>
          <w:rFonts w:ascii="Times New Roman" w:eastAsia="Times New Roman" w:hAnsi="Times New Roman" w:cs="Times New Roman"/>
          <w:sz w:val="24"/>
          <w:szCs w:val="24"/>
          <w:lang w:eastAsia="hr-HR"/>
        </w:rPr>
        <w:t>bilo kazano da toga neće bit</w:t>
      </w:r>
      <w:r w:rsidR="00D4014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832F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B00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Gđa Barišić još jednom je ponovila da je </w:t>
      </w:r>
      <w:r w:rsidR="002F73BB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AB00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 dao suglasnost za traženo mjesto, te </w:t>
      </w:r>
      <w:r w:rsidR="00C429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se Vijeće na </w:t>
      </w:r>
      <w:r w:rsidR="00AB00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tri sjednice složilo s tim i usvojilo </w:t>
      </w:r>
      <w:r w:rsidR="00422740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AB00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rogram rada </w:t>
      </w:r>
      <w:r w:rsidR="00422740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AB00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avnatelja gdje je navedeno traženo radno mjesto. Nakon kraće rasprave, svi su se složili da je </w:t>
      </w:r>
      <w:r w:rsidR="00422740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AB00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azalište puno dobilo s popunjavanjem ovog radnog mjesta. </w:t>
      </w:r>
    </w:p>
    <w:p w14:paraId="607EDA5C" w14:textId="75BD037C" w:rsidR="007E1EDC" w:rsidRDefault="007E1EDC" w:rsidP="00B915B4">
      <w:pPr>
        <w:pStyle w:val="Bezproreda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</w:t>
      </w:r>
    </w:p>
    <w:p w14:paraId="7D8BD568" w14:textId="77777777" w:rsidR="007E1EDC" w:rsidRDefault="007E1EDC" w:rsidP="007E1EDC">
      <w:pPr>
        <w:pStyle w:val="Bezproreda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EF4B18" w14:textId="2F341E0F" w:rsidR="00A50E81" w:rsidRDefault="00CF7795" w:rsidP="00F84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zaključena u 1</w:t>
      </w:r>
      <w:r w:rsidR="00C429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C42967">
        <w:rPr>
          <w:rFonts w:ascii="Times New Roman" w:hAnsi="Times New Roman" w:cs="Times New Roman"/>
          <w:sz w:val="24"/>
          <w:szCs w:val="24"/>
        </w:rPr>
        <w:t>1</w:t>
      </w:r>
      <w:r w:rsidR="00B915B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sati. </w:t>
      </w:r>
      <w:r w:rsidR="00A50E8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226" w:type="dxa"/>
        <w:tblLook w:val="04A0" w:firstRow="1" w:lastRow="0" w:firstColumn="1" w:lastColumn="0" w:noHBand="0" w:noVBand="1"/>
      </w:tblPr>
      <w:tblGrid>
        <w:gridCol w:w="9226"/>
      </w:tblGrid>
      <w:tr w:rsidR="00A50E81" w:rsidRPr="009D5FCA" w14:paraId="413467EB" w14:textId="77777777" w:rsidTr="00CF7795">
        <w:trPr>
          <w:trHeight w:val="300"/>
        </w:trPr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A2CC6" w14:textId="7351F5E7" w:rsidR="00A50E81" w:rsidRPr="009D5FCA" w:rsidRDefault="00A50E81" w:rsidP="00610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14C5" w:rsidRPr="009D5FCA" w14:paraId="44C773E8" w14:textId="77777777" w:rsidTr="00CF7795">
        <w:trPr>
          <w:trHeight w:val="300"/>
        </w:trPr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30FF1" w14:textId="77777777" w:rsidR="007A14C5" w:rsidRPr="009D5FCA" w:rsidRDefault="007A14C5" w:rsidP="00610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30EA0D77" w14:textId="21D67887" w:rsidR="002132A4" w:rsidRPr="003F3FBE" w:rsidRDefault="00A327EE" w:rsidP="0021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ALEKSANDRA DUŽEVIĆ</w:t>
      </w:r>
      <w:r w:rsidR="00DF1682">
        <w:rPr>
          <w:rFonts w:ascii="Times New Roman" w:eastAsia="Times New Roman" w:hAnsi="Times New Roman" w:cs="Times New Roman"/>
          <w:sz w:val="24"/>
          <w:szCs w:val="24"/>
          <w:lang w:eastAsia="hr-HR"/>
        </w:rPr>
        <w:t>, predsjedni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r w:rsidR="002132A4" w:rsidRPr="003F3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Vijeća</w:t>
      </w:r>
      <w:r w:rsidR="002132A4" w:rsidRPr="003F3FB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</w:t>
      </w:r>
      <w:r w:rsidR="001E422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132A4" w:rsidRPr="003F3FB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</w:t>
      </w:r>
    </w:p>
    <w:p w14:paraId="371C69A1" w14:textId="77777777" w:rsidR="00A225A2" w:rsidRDefault="00A225A2" w:rsidP="001E4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DCC896" w14:textId="5C214977" w:rsidR="00565101" w:rsidRDefault="00B915B4" w:rsidP="001E422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MIRELA DVORNIK</w:t>
      </w:r>
      <w:r w:rsidR="002132A4" w:rsidRPr="003F3FBE">
        <w:rPr>
          <w:rFonts w:ascii="Times New Roman" w:eastAsia="Times New Roman" w:hAnsi="Times New Roman" w:cs="Times New Roman"/>
          <w:sz w:val="24"/>
          <w:szCs w:val="24"/>
          <w:lang w:eastAsia="hr-HR"/>
        </w:rPr>
        <w:t>, zapisničar</w:t>
      </w:r>
      <w:r w:rsidR="002132A4" w:rsidRPr="003F3FB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      _</w:t>
      </w:r>
      <w:r w:rsidR="002132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_____________________          </w:t>
      </w:r>
    </w:p>
    <w:sectPr w:rsidR="00565101" w:rsidSect="00C41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49924" w14:textId="77777777" w:rsidR="000B7A6F" w:rsidRDefault="000B7A6F" w:rsidP="00765DDB">
      <w:pPr>
        <w:spacing w:after="0" w:line="240" w:lineRule="auto"/>
      </w:pPr>
      <w:r>
        <w:separator/>
      </w:r>
    </w:p>
  </w:endnote>
  <w:endnote w:type="continuationSeparator" w:id="0">
    <w:p w14:paraId="1E33DDBD" w14:textId="77777777" w:rsidR="000B7A6F" w:rsidRDefault="000B7A6F" w:rsidP="00765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397C4" w14:textId="77777777" w:rsidR="000B7A6F" w:rsidRDefault="000B7A6F" w:rsidP="00765DDB">
      <w:pPr>
        <w:spacing w:after="0" w:line="240" w:lineRule="auto"/>
      </w:pPr>
      <w:r>
        <w:separator/>
      </w:r>
    </w:p>
  </w:footnote>
  <w:footnote w:type="continuationSeparator" w:id="0">
    <w:p w14:paraId="778F2675" w14:textId="77777777" w:rsidR="000B7A6F" w:rsidRDefault="000B7A6F" w:rsidP="00765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8CB"/>
    <w:multiLevelType w:val="hybridMultilevel"/>
    <w:tmpl w:val="C6E24F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20D5F"/>
    <w:multiLevelType w:val="hybridMultilevel"/>
    <w:tmpl w:val="6C58D2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561FD"/>
    <w:multiLevelType w:val="hybridMultilevel"/>
    <w:tmpl w:val="9CC6BE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B3EB8"/>
    <w:multiLevelType w:val="hybridMultilevel"/>
    <w:tmpl w:val="462802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A78EA"/>
    <w:multiLevelType w:val="hybridMultilevel"/>
    <w:tmpl w:val="A3DCD59A"/>
    <w:lvl w:ilvl="0" w:tplc="612A09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5520D"/>
    <w:multiLevelType w:val="hybridMultilevel"/>
    <w:tmpl w:val="EB2EE2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85C8D"/>
    <w:multiLevelType w:val="hybridMultilevel"/>
    <w:tmpl w:val="6D46B1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A5A1D"/>
    <w:multiLevelType w:val="hybridMultilevel"/>
    <w:tmpl w:val="98AA42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4A4A3B"/>
    <w:multiLevelType w:val="hybridMultilevel"/>
    <w:tmpl w:val="21F40E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0582C"/>
    <w:multiLevelType w:val="multilevel"/>
    <w:tmpl w:val="D4E8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F70335"/>
    <w:multiLevelType w:val="hybridMultilevel"/>
    <w:tmpl w:val="A1FA9C7E"/>
    <w:lvl w:ilvl="0" w:tplc="A2984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A4"/>
    <w:rsid w:val="00005704"/>
    <w:rsid w:val="000064AF"/>
    <w:rsid w:val="000112E8"/>
    <w:rsid w:val="00013A1F"/>
    <w:rsid w:val="00015016"/>
    <w:rsid w:val="00015A61"/>
    <w:rsid w:val="00020099"/>
    <w:rsid w:val="00020B1C"/>
    <w:rsid w:val="00023DE8"/>
    <w:rsid w:val="000303DB"/>
    <w:rsid w:val="00032280"/>
    <w:rsid w:val="000362F7"/>
    <w:rsid w:val="00042B90"/>
    <w:rsid w:val="00044F3D"/>
    <w:rsid w:val="00046162"/>
    <w:rsid w:val="000479E8"/>
    <w:rsid w:val="00047F3F"/>
    <w:rsid w:val="000504C6"/>
    <w:rsid w:val="000566B9"/>
    <w:rsid w:val="0006169A"/>
    <w:rsid w:val="00072C77"/>
    <w:rsid w:val="00077821"/>
    <w:rsid w:val="000820A0"/>
    <w:rsid w:val="00084D9E"/>
    <w:rsid w:val="00094A47"/>
    <w:rsid w:val="000960FB"/>
    <w:rsid w:val="000A5116"/>
    <w:rsid w:val="000A637B"/>
    <w:rsid w:val="000A7D2D"/>
    <w:rsid w:val="000A7D6E"/>
    <w:rsid w:val="000B4FAA"/>
    <w:rsid w:val="000B57B2"/>
    <w:rsid w:val="000B6FCD"/>
    <w:rsid w:val="000B7A6F"/>
    <w:rsid w:val="000D3F4D"/>
    <w:rsid w:val="000D6EF0"/>
    <w:rsid w:val="000D6FDD"/>
    <w:rsid w:val="000D7210"/>
    <w:rsid w:val="000D7FFE"/>
    <w:rsid w:val="0011597F"/>
    <w:rsid w:val="00131769"/>
    <w:rsid w:val="00142C3D"/>
    <w:rsid w:val="0015143B"/>
    <w:rsid w:val="00156157"/>
    <w:rsid w:val="00156419"/>
    <w:rsid w:val="001579E2"/>
    <w:rsid w:val="00160840"/>
    <w:rsid w:val="00160C18"/>
    <w:rsid w:val="00171F1C"/>
    <w:rsid w:val="00177164"/>
    <w:rsid w:val="00187EF1"/>
    <w:rsid w:val="0019183D"/>
    <w:rsid w:val="001A0EB8"/>
    <w:rsid w:val="001A1EA4"/>
    <w:rsid w:val="001A5AC2"/>
    <w:rsid w:val="001A6AFF"/>
    <w:rsid w:val="001B0139"/>
    <w:rsid w:val="001B36E3"/>
    <w:rsid w:val="001B602A"/>
    <w:rsid w:val="001B61B1"/>
    <w:rsid w:val="001C55AA"/>
    <w:rsid w:val="001C5677"/>
    <w:rsid w:val="001D046A"/>
    <w:rsid w:val="001D4CAD"/>
    <w:rsid w:val="001E0404"/>
    <w:rsid w:val="001E09F8"/>
    <w:rsid w:val="001E4222"/>
    <w:rsid w:val="001E6BCE"/>
    <w:rsid w:val="001F0147"/>
    <w:rsid w:val="001F282C"/>
    <w:rsid w:val="001F28D9"/>
    <w:rsid w:val="002132A4"/>
    <w:rsid w:val="0021383E"/>
    <w:rsid w:val="002210C4"/>
    <w:rsid w:val="002259F1"/>
    <w:rsid w:val="00226842"/>
    <w:rsid w:val="0023118A"/>
    <w:rsid w:val="002354E1"/>
    <w:rsid w:val="00236944"/>
    <w:rsid w:val="002403A7"/>
    <w:rsid w:val="002462DF"/>
    <w:rsid w:val="00246A6E"/>
    <w:rsid w:val="002516E9"/>
    <w:rsid w:val="002538EE"/>
    <w:rsid w:val="00254DC9"/>
    <w:rsid w:val="002627A7"/>
    <w:rsid w:val="00270373"/>
    <w:rsid w:val="00270E13"/>
    <w:rsid w:val="00272493"/>
    <w:rsid w:val="002735B6"/>
    <w:rsid w:val="00274CA5"/>
    <w:rsid w:val="00281F79"/>
    <w:rsid w:val="00284146"/>
    <w:rsid w:val="00284AB6"/>
    <w:rsid w:val="002875F3"/>
    <w:rsid w:val="0029050D"/>
    <w:rsid w:val="00292945"/>
    <w:rsid w:val="0029622D"/>
    <w:rsid w:val="00297340"/>
    <w:rsid w:val="002A034F"/>
    <w:rsid w:val="002A2F39"/>
    <w:rsid w:val="002B7874"/>
    <w:rsid w:val="002C10DD"/>
    <w:rsid w:val="002C18FB"/>
    <w:rsid w:val="002C6E20"/>
    <w:rsid w:val="002C767A"/>
    <w:rsid w:val="002D737B"/>
    <w:rsid w:val="002D7FE1"/>
    <w:rsid w:val="002E1B53"/>
    <w:rsid w:val="002F52A3"/>
    <w:rsid w:val="002F5322"/>
    <w:rsid w:val="002F7378"/>
    <w:rsid w:val="002F73BB"/>
    <w:rsid w:val="002F77CF"/>
    <w:rsid w:val="0030622D"/>
    <w:rsid w:val="00315A53"/>
    <w:rsid w:val="00315B70"/>
    <w:rsid w:val="00322A19"/>
    <w:rsid w:val="00322CAA"/>
    <w:rsid w:val="0032408E"/>
    <w:rsid w:val="00333F41"/>
    <w:rsid w:val="0033693B"/>
    <w:rsid w:val="00336A1B"/>
    <w:rsid w:val="00344FF7"/>
    <w:rsid w:val="00345956"/>
    <w:rsid w:val="00354A89"/>
    <w:rsid w:val="00361886"/>
    <w:rsid w:val="0036195F"/>
    <w:rsid w:val="00373415"/>
    <w:rsid w:val="003776B0"/>
    <w:rsid w:val="003846D9"/>
    <w:rsid w:val="00384BDA"/>
    <w:rsid w:val="00386296"/>
    <w:rsid w:val="00390AA6"/>
    <w:rsid w:val="0039143A"/>
    <w:rsid w:val="003928DF"/>
    <w:rsid w:val="00396494"/>
    <w:rsid w:val="00396DEC"/>
    <w:rsid w:val="003977C1"/>
    <w:rsid w:val="003A0D83"/>
    <w:rsid w:val="003C06B1"/>
    <w:rsid w:val="003C619E"/>
    <w:rsid w:val="003D059C"/>
    <w:rsid w:val="003D509F"/>
    <w:rsid w:val="004016FA"/>
    <w:rsid w:val="00401B1C"/>
    <w:rsid w:val="0040398A"/>
    <w:rsid w:val="00416703"/>
    <w:rsid w:val="00422740"/>
    <w:rsid w:val="00425DA5"/>
    <w:rsid w:val="0042778C"/>
    <w:rsid w:val="0043085F"/>
    <w:rsid w:val="00442829"/>
    <w:rsid w:val="00442AE9"/>
    <w:rsid w:val="0045287A"/>
    <w:rsid w:val="0046416C"/>
    <w:rsid w:val="00464DE4"/>
    <w:rsid w:val="00465F12"/>
    <w:rsid w:val="00467AFF"/>
    <w:rsid w:val="00471100"/>
    <w:rsid w:val="0047328B"/>
    <w:rsid w:val="004739F2"/>
    <w:rsid w:val="004845E0"/>
    <w:rsid w:val="00486344"/>
    <w:rsid w:val="00491A84"/>
    <w:rsid w:val="00494140"/>
    <w:rsid w:val="004B3EEB"/>
    <w:rsid w:val="004B4138"/>
    <w:rsid w:val="004C4380"/>
    <w:rsid w:val="004C7A58"/>
    <w:rsid w:val="004D1320"/>
    <w:rsid w:val="004E1C16"/>
    <w:rsid w:val="004E5F8C"/>
    <w:rsid w:val="004E765F"/>
    <w:rsid w:val="004F24B2"/>
    <w:rsid w:val="004F5044"/>
    <w:rsid w:val="005003D4"/>
    <w:rsid w:val="0050043F"/>
    <w:rsid w:val="005026D5"/>
    <w:rsid w:val="00503639"/>
    <w:rsid w:val="00512405"/>
    <w:rsid w:val="005202BF"/>
    <w:rsid w:val="005230C4"/>
    <w:rsid w:val="005327D5"/>
    <w:rsid w:val="00546694"/>
    <w:rsid w:val="00552A7D"/>
    <w:rsid w:val="005600F5"/>
    <w:rsid w:val="00564702"/>
    <w:rsid w:val="00565101"/>
    <w:rsid w:val="00572BDA"/>
    <w:rsid w:val="00575B04"/>
    <w:rsid w:val="00584C4A"/>
    <w:rsid w:val="00586842"/>
    <w:rsid w:val="005910B0"/>
    <w:rsid w:val="00592BF5"/>
    <w:rsid w:val="00593483"/>
    <w:rsid w:val="005A2CB9"/>
    <w:rsid w:val="005B272A"/>
    <w:rsid w:val="005B5D65"/>
    <w:rsid w:val="005C1E42"/>
    <w:rsid w:val="005C3199"/>
    <w:rsid w:val="005D422D"/>
    <w:rsid w:val="005D560E"/>
    <w:rsid w:val="005E28C4"/>
    <w:rsid w:val="005F1365"/>
    <w:rsid w:val="00600880"/>
    <w:rsid w:val="006023DE"/>
    <w:rsid w:val="0060565E"/>
    <w:rsid w:val="00611AAD"/>
    <w:rsid w:val="006148DC"/>
    <w:rsid w:val="00617415"/>
    <w:rsid w:val="00626419"/>
    <w:rsid w:val="00626887"/>
    <w:rsid w:val="00631070"/>
    <w:rsid w:val="00643EA6"/>
    <w:rsid w:val="0064573B"/>
    <w:rsid w:val="00650291"/>
    <w:rsid w:val="00653B1B"/>
    <w:rsid w:val="00664ECD"/>
    <w:rsid w:val="0066553A"/>
    <w:rsid w:val="00666F30"/>
    <w:rsid w:val="00667CED"/>
    <w:rsid w:val="00667CFB"/>
    <w:rsid w:val="00670B58"/>
    <w:rsid w:val="0067139E"/>
    <w:rsid w:val="00672B19"/>
    <w:rsid w:val="006733C9"/>
    <w:rsid w:val="00677A51"/>
    <w:rsid w:val="00677A61"/>
    <w:rsid w:val="0068150D"/>
    <w:rsid w:val="006815FD"/>
    <w:rsid w:val="00683237"/>
    <w:rsid w:val="006832FD"/>
    <w:rsid w:val="006861E2"/>
    <w:rsid w:val="0069610A"/>
    <w:rsid w:val="0069740F"/>
    <w:rsid w:val="006A1364"/>
    <w:rsid w:val="006A438F"/>
    <w:rsid w:val="006A56E8"/>
    <w:rsid w:val="006B08CE"/>
    <w:rsid w:val="006C75B0"/>
    <w:rsid w:val="006D24DC"/>
    <w:rsid w:val="006E0A8F"/>
    <w:rsid w:val="006E4405"/>
    <w:rsid w:val="006E46A4"/>
    <w:rsid w:val="006E5469"/>
    <w:rsid w:val="00707096"/>
    <w:rsid w:val="007168BF"/>
    <w:rsid w:val="007240E0"/>
    <w:rsid w:val="00724A53"/>
    <w:rsid w:val="00724C69"/>
    <w:rsid w:val="00727086"/>
    <w:rsid w:val="007279A7"/>
    <w:rsid w:val="007325BE"/>
    <w:rsid w:val="0073553D"/>
    <w:rsid w:val="00753138"/>
    <w:rsid w:val="00762D5B"/>
    <w:rsid w:val="00763C62"/>
    <w:rsid w:val="00763EA4"/>
    <w:rsid w:val="00765DDB"/>
    <w:rsid w:val="007709FA"/>
    <w:rsid w:val="007717CB"/>
    <w:rsid w:val="00772B8F"/>
    <w:rsid w:val="007748A9"/>
    <w:rsid w:val="007757A6"/>
    <w:rsid w:val="00775ED9"/>
    <w:rsid w:val="007857E2"/>
    <w:rsid w:val="007A14C5"/>
    <w:rsid w:val="007A7FAF"/>
    <w:rsid w:val="007B3088"/>
    <w:rsid w:val="007B67E7"/>
    <w:rsid w:val="007C41EE"/>
    <w:rsid w:val="007D1756"/>
    <w:rsid w:val="007E1EDC"/>
    <w:rsid w:val="007E5768"/>
    <w:rsid w:val="00802616"/>
    <w:rsid w:val="00806888"/>
    <w:rsid w:val="008102BB"/>
    <w:rsid w:val="008111DB"/>
    <w:rsid w:val="00814C21"/>
    <w:rsid w:val="0081782F"/>
    <w:rsid w:val="008274DC"/>
    <w:rsid w:val="00843379"/>
    <w:rsid w:val="0084353A"/>
    <w:rsid w:val="008679B7"/>
    <w:rsid w:val="008709AB"/>
    <w:rsid w:val="00871B35"/>
    <w:rsid w:val="00876934"/>
    <w:rsid w:val="0088315D"/>
    <w:rsid w:val="008858A1"/>
    <w:rsid w:val="008967E5"/>
    <w:rsid w:val="00897283"/>
    <w:rsid w:val="008A1369"/>
    <w:rsid w:val="008A7C05"/>
    <w:rsid w:val="008B170E"/>
    <w:rsid w:val="008D320B"/>
    <w:rsid w:val="008D4DB8"/>
    <w:rsid w:val="008D73E6"/>
    <w:rsid w:val="008E758C"/>
    <w:rsid w:val="008F22B0"/>
    <w:rsid w:val="008F38E6"/>
    <w:rsid w:val="008F4EC8"/>
    <w:rsid w:val="008F7DB1"/>
    <w:rsid w:val="008F7EC6"/>
    <w:rsid w:val="00911873"/>
    <w:rsid w:val="009125CE"/>
    <w:rsid w:val="00915523"/>
    <w:rsid w:val="009163F4"/>
    <w:rsid w:val="00920879"/>
    <w:rsid w:val="00922153"/>
    <w:rsid w:val="009227CC"/>
    <w:rsid w:val="0092619A"/>
    <w:rsid w:val="00927ED7"/>
    <w:rsid w:val="00931DBD"/>
    <w:rsid w:val="00933045"/>
    <w:rsid w:val="00935D24"/>
    <w:rsid w:val="00946BD8"/>
    <w:rsid w:val="009545B2"/>
    <w:rsid w:val="009576B2"/>
    <w:rsid w:val="0096129B"/>
    <w:rsid w:val="0096216A"/>
    <w:rsid w:val="00964593"/>
    <w:rsid w:val="00971310"/>
    <w:rsid w:val="00975FC1"/>
    <w:rsid w:val="0097733C"/>
    <w:rsid w:val="00985FB5"/>
    <w:rsid w:val="00987C1E"/>
    <w:rsid w:val="00990062"/>
    <w:rsid w:val="00992B7E"/>
    <w:rsid w:val="009B75A8"/>
    <w:rsid w:val="009C0E36"/>
    <w:rsid w:val="009C5A35"/>
    <w:rsid w:val="009C5EB3"/>
    <w:rsid w:val="009D2E03"/>
    <w:rsid w:val="009D3176"/>
    <w:rsid w:val="009D73B3"/>
    <w:rsid w:val="009D7E15"/>
    <w:rsid w:val="009E0E8B"/>
    <w:rsid w:val="009E1C7C"/>
    <w:rsid w:val="009E5A53"/>
    <w:rsid w:val="009F2953"/>
    <w:rsid w:val="009F4CA6"/>
    <w:rsid w:val="00A00A1C"/>
    <w:rsid w:val="00A03552"/>
    <w:rsid w:val="00A225A2"/>
    <w:rsid w:val="00A22F62"/>
    <w:rsid w:val="00A27456"/>
    <w:rsid w:val="00A30BFF"/>
    <w:rsid w:val="00A327EE"/>
    <w:rsid w:val="00A50E81"/>
    <w:rsid w:val="00A605A5"/>
    <w:rsid w:val="00A64E54"/>
    <w:rsid w:val="00A80602"/>
    <w:rsid w:val="00A85451"/>
    <w:rsid w:val="00A9065D"/>
    <w:rsid w:val="00A95C2A"/>
    <w:rsid w:val="00AA5C46"/>
    <w:rsid w:val="00AB00D9"/>
    <w:rsid w:val="00AC1A1C"/>
    <w:rsid w:val="00AD5E28"/>
    <w:rsid w:val="00AD7B2B"/>
    <w:rsid w:val="00AE0B24"/>
    <w:rsid w:val="00AE2B0E"/>
    <w:rsid w:val="00B02026"/>
    <w:rsid w:val="00B047C7"/>
    <w:rsid w:val="00B073D1"/>
    <w:rsid w:val="00B11576"/>
    <w:rsid w:val="00B14C79"/>
    <w:rsid w:val="00B1516F"/>
    <w:rsid w:val="00B1563B"/>
    <w:rsid w:val="00B2673A"/>
    <w:rsid w:val="00B32E31"/>
    <w:rsid w:val="00B346AD"/>
    <w:rsid w:val="00B41047"/>
    <w:rsid w:val="00B4129E"/>
    <w:rsid w:val="00B4743A"/>
    <w:rsid w:val="00B711E6"/>
    <w:rsid w:val="00B71F66"/>
    <w:rsid w:val="00B7322D"/>
    <w:rsid w:val="00B77290"/>
    <w:rsid w:val="00B8173D"/>
    <w:rsid w:val="00B8471A"/>
    <w:rsid w:val="00B85696"/>
    <w:rsid w:val="00B85739"/>
    <w:rsid w:val="00B875EB"/>
    <w:rsid w:val="00B915B4"/>
    <w:rsid w:val="00B95E09"/>
    <w:rsid w:val="00BA55DD"/>
    <w:rsid w:val="00BA7878"/>
    <w:rsid w:val="00BB1C45"/>
    <w:rsid w:val="00BB6997"/>
    <w:rsid w:val="00BD271A"/>
    <w:rsid w:val="00BD296D"/>
    <w:rsid w:val="00BE1A33"/>
    <w:rsid w:val="00BE2263"/>
    <w:rsid w:val="00BE6A9E"/>
    <w:rsid w:val="00BF3ED5"/>
    <w:rsid w:val="00BF5978"/>
    <w:rsid w:val="00BF5A52"/>
    <w:rsid w:val="00C0324F"/>
    <w:rsid w:val="00C05B79"/>
    <w:rsid w:val="00C072BE"/>
    <w:rsid w:val="00C12BA6"/>
    <w:rsid w:val="00C15B79"/>
    <w:rsid w:val="00C2356A"/>
    <w:rsid w:val="00C3480A"/>
    <w:rsid w:val="00C400E0"/>
    <w:rsid w:val="00C42967"/>
    <w:rsid w:val="00C42B1E"/>
    <w:rsid w:val="00C44EA2"/>
    <w:rsid w:val="00C52DD0"/>
    <w:rsid w:val="00C5760C"/>
    <w:rsid w:val="00C6148A"/>
    <w:rsid w:val="00C62E0A"/>
    <w:rsid w:val="00C635FA"/>
    <w:rsid w:val="00C66DA7"/>
    <w:rsid w:val="00C701A1"/>
    <w:rsid w:val="00C716CB"/>
    <w:rsid w:val="00C72AB5"/>
    <w:rsid w:val="00C73ADC"/>
    <w:rsid w:val="00C7411A"/>
    <w:rsid w:val="00C80189"/>
    <w:rsid w:val="00C81AD6"/>
    <w:rsid w:val="00C95445"/>
    <w:rsid w:val="00C96EBD"/>
    <w:rsid w:val="00CA7595"/>
    <w:rsid w:val="00CB172A"/>
    <w:rsid w:val="00CB6C59"/>
    <w:rsid w:val="00CC05DA"/>
    <w:rsid w:val="00CC175D"/>
    <w:rsid w:val="00CC2AE3"/>
    <w:rsid w:val="00CC3BE1"/>
    <w:rsid w:val="00CC3CE6"/>
    <w:rsid w:val="00CC5967"/>
    <w:rsid w:val="00CD1000"/>
    <w:rsid w:val="00CE1BED"/>
    <w:rsid w:val="00CE2766"/>
    <w:rsid w:val="00CE657C"/>
    <w:rsid w:val="00CF6C95"/>
    <w:rsid w:val="00CF7795"/>
    <w:rsid w:val="00D02630"/>
    <w:rsid w:val="00D0402C"/>
    <w:rsid w:val="00D1173E"/>
    <w:rsid w:val="00D40147"/>
    <w:rsid w:val="00D471C4"/>
    <w:rsid w:val="00D51618"/>
    <w:rsid w:val="00D56F52"/>
    <w:rsid w:val="00D60FFE"/>
    <w:rsid w:val="00D710AC"/>
    <w:rsid w:val="00D727F1"/>
    <w:rsid w:val="00D72C21"/>
    <w:rsid w:val="00D76B6B"/>
    <w:rsid w:val="00D81BC2"/>
    <w:rsid w:val="00D84EB4"/>
    <w:rsid w:val="00D8562B"/>
    <w:rsid w:val="00D8754C"/>
    <w:rsid w:val="00D925B8"/>
    <w:rsid w:val="00D964B4"/>
    <w:rsid w:val="00DA7A2A"/>
    <w:rsid w:val="00DB1B44"/>
    <w:rsid w:val="00DB3E96"/>
    <w:rsid w:val="00DB53F6"/>
    <w:rsid w:val="00DC6749"/>
    <w:rsid w:val="00DD25E4"/>
    <w:rsid w:val="00DD503E"/>
    <w:rsid w:val="00DD54E5"/>
    <w:rsid w:val="00DD6165"/>
    <w:rsid w:val="00DE0156"/>
    <w:rsid w:val="00DF1682"/>
    <w:rsid w:val="00E14880"/>
    <w:rsid w:val="00E25C6E"/>
    <w:rsid w:val="00E32A0B"/>
    <w:rsid w:val="00E43D16"/>
    <w:rsid w:val="00E443D0"/>
    <w:rsid w:val="00E47881"/>
    <w:rsid w:val="00E47D03"/>
    <w:rsid w:val="00E54518"/>
    <w:rsid w:val="00E54CC8"/>
    <w:rsid w:val="00E61425"/>
    <w:rsid w:val="00E7362D"/>
    <w:rsid w:val="00E7489B"/>
    <w:rsid w:val="00E82680"/>
    <w:rsid w:val="00E954BE"/>
    <w:rsid w:val="00E97157"/>
    <w:rsid w:val="00EB1231"/>
    <w:rsid w:val="00EB2E90"/>
    <w:rsid w:val="00EC28A2"/>
    <w:rsid w:val="00EC5D47"/>
    <w:rsid w:val="00EC6E00"/>
    <w:rsid w:val="00EC7F20"/>
    <w:rsid w:val="00ED3EA7"/>
    <w:rsid w:val="00EF0F44"/>
    <w:rsid w:val="00EF3D99"/>
    <w:rsid w:val="00EF5816"/>
    <w:rsid w:val="00F0303E"/>
    <w:rsid w:val="00F03A58"/>
    <w:rsid w:val="00F05DF1"/>
    <w:rsid w:val="00F34AC7"/>
    <w:rsid w:val="00F43CD7"/>
    <w:rsid w:val="00F60215"/>
    <w:rsid w:val="00F6257F"/>
    <w:rsid w:val="00F6587B"/>
    <w:rsid w:val="00F74BFD"/>
    <w:rsid w:val="00F74E20"/>
    <w:rsid w:val="00F75343"/>
    <w:rsid w:val="00F75363"/>
    <w:rsid w:val="00F76251"/>
    <w:rsid w:val="00F83C13"/>
    <w:rsid w:val="00F84541"/>
    <w:rsid w:val="00F845E4"/>
    <w:rsid w:val="00FB6EFF"/>
    <w:rsid w:val="00FC6FC6"/>
    <w:rsid w:val="00FC72F6"/>
    <w:rsid w:val="00FD05BD"/>
    <w:rsid w:val="00FD28CC"/>
    <w:rsid w:val="00FD471D"/>
    <w:rsid w:val="00FD684A"/>
    <w:rsid w:val="00FE76F8"/>
    <w:rsid w:val="00FF125D"/>
    <w:rsid w:val="00FF3496"/>
    <w:rsid w:val="00FF52CF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D24C"/>
  <w15:chartTrackingRefBased/>
  <w15:docId w15:val="{7702B31A-01AF-41A0-B314-336AD73D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2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132A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5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60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2641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65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5DDB"/>
  </w:style>
  <w:style w:type="paragraph" w:styleId="Podnoje">
    <w:name w:val="footer"/>
    <w:basedOn w:val="Normal"/>
    <w:link w:val="PodnojeChar"/>
    <w:uiPriority w:val="99"/>
    <w:unhideWhenUsed/>
    <w:rsid w:val="00765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5DDB"/>
  </w:style>
  <w:style w:type="paragraph" w:customStyle="1" w:styleId="xmsonormal">
    <w:name w:val="x_msonormal"/>
    <w:basedOn w:val="Normal"/>
    <w:rsid w:val="00683237"/>
    <w:pPr>
      <w:spacing w:after="0" w:line="240" w:lineRule="auto"/>
    </w:pPr>
    <w:rPr>
      <w:rFonts w:ascii="Calibri" w:hAnsi="Calibri" w:cs="Calibri"/>
      <w:lang w:eastAsia="hr-HR"/>
    </w:rPr>
  </w:style>
  <w:style w:type="character" w:customStyle="1" w:styleId="contentpasted0">
    <w:name w:val="contentpasted0"/>
    <w:basedOn w:val="Zadanifontodlomka"/>
    <w:rsid w:val="00E7489B"/>
  </w:style>
  <w:style w:type="character" w:customStyle="1" w:styleId="contentpasted1">
    <w:name w:val="contentpasted1"/>
    <w:basedOn w:val="Zadanifontodlomka"/>
    <w:rsid w:val="00E7489B"/>
  </w:style>
  <w:style w:type="character" w:customStyle="1" w:styleId="contentpasted2">
    <w:name w:val="contentpasted2"/>
    <w:basedOn w:val="Zadanifontodlomka"/>
    <w:rsid w:val="00E7489B"/>
  </w:style>
  <w:style w:type="character" w:customStyle="1" w:styleId="contentpasted3">
    <w:name w:val="contentpasted3"/>
    <w:basedOn w:val="Zadanifontodlomka"/>
    <w:rsid w:val="00E74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9DE0B-0053-48E2-A5D9-E755664D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1175</Words>
  <Characters>6703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Bitanga</dc:creator>
  <cp:keywords/>
  <dc:description/>
  <cp:lastModifiedBy>Mirela</cp:lastModifiedBy>
  <cp:revision>6</cp:revision>
  <cp:lastPrinted>2023-03-24T13:08:00Z</cp:lastPrinted>
  <dcterms:created xsi:type="dcterms:W3CDTF">2023-03-30T11:21:00Z</dcterms:created>
  <dcterms:modified xsi:type="dcterms:W3CDTF">2023-05-03T10:07:00Z</dcterms:modified>
</cp:coreProperties>
</file>